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AA776" w14:textId="7CE99E80" w:rsidR="003146D1" w:rsidRPr="005876EE" w:rsidRDefault="00C97456" w:rsidP="003146D1">
      <w:pPr>
        <w:spacing w:after="0"/>
        <w:jc w:val="center"/>
        <w:rPr>
          <w:b/>
          <w:bCs/>
          <w:sz w:val="28"/>
          <w:szCs w:val="28"/>
        </w:rPr>
      </w:pPr>
      <w:r w:rsidRPr="005876EE">
        <w:rPr>
          <w:b/>
          <w:bCs/>
          <w:noProof/>
          <w:sz w:val="28"/>
          <w:szCs w:val="28"/>
        </w:rPr>
        <w:drawing>
          <wp:anchor distT="0" distB="0" distL="114300" distR="114300" simplePos="0" relativeHeight="251659264" behindDoc="0" locked="0" layoutInCell="1" allowOverlap="1" wp14:anchorId="026C5865" wp14:editId="01DAF7BB">
            <wp:simplePos x="0" y="0"/>
            <wp:positionH relativeFrom="column">
              <wp:posOffset>681990</wp:posOffset>
            </wp:positionH>
            <wp:positionV relativeFrom="paragraph">
              <wp:posOffset>-289161</wp:posOffset>
            </wp:positionV>
            <wp:extent cx="805580" cy="802640"/>
            <wp:effectExtent l="0" t="0" r="0" b="0"/>
            <wp:wrapNone/>
            <wp:docPr id="13998770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877007" name=""/>
                    <pic:cNvPicPr/>
                  </pic:nvPicPr>
                  <pic:blipFill>
                    <a:blip r:embed="rId8"/>
                    <a:stretch>
                      <a:fillRect/>
                    </a:stretch>
                  </pic:blipFill>
                  <pic:spPr>
                    <a:xfrm>
                      <a:off x="0" y="0"/>
                      <a:ext cx="805580" cy="802640"/>
                    </a:xfrm>
                    <a:prstGeom prst="rect">
                      <a:avLst/>
                    </a:prstGeom>
                  </pic:spPr>
                </pic:pic>
              </a:graphicData>
            </a:graphic>
            <wp14:sizeRelH relativeFrom="margin">
              <wp14:pctWidth>0</wp14:pctWidth>
            </wp14:sizeRelH>
            <wp14:sizeRelV relativeFrom="margin">
              <wp14:pctHeight>0</wp14:pctHeight>
            </wp14:sizeRelV>
          </wp:anchor>
        </w:drawing>
      </w:r>
      <w:r w:rsidR="003146D1" w:rsidRPr="003146D1">
        <w:rPr>
          <w:b/>
          <w:bCs/>
          <w:noProof/>
          <w:sz w:val="28"/>
          <w:szCs w:val="28"/>
        </w:rPr>
        <w:drawing>
          <wp:anchor distT="0" distB="0" distL="114300" distR="114300" simplePos="0" relativeHeight="251660288" behindDoc="0" locked="0" layoutInCell="1" allowOverlap="1" wp14:anchorId="1B268250" wp14:editId="3E826156">
            <wp:simplePos x="0" y="0"/>
            <wp:positionH relativeFrom="column">
              <wp:posOffset>4425950</wp:posOffset>
            </wp:positionH>
            <wp:positionV relativeFrom="paragraph">
              <wp:posOffset>-349250</wp:posOffset>
            </wp:positionV>
            <wp:extent cx="882440" cy="865093"/>
            <wp:effectExtent l="0" t="0" r="0" b="0"/>
            <wp:wrapNone/>
            <wp:docPr id="1420259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259076"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2440" cy="865093"/>
                    </a:xfrm>
                    <a:prstGeom prst="rect">
                      <a:avLst/>
                    </a:prstGeom>
                  </pic:spPr>
                </pic:pic>
              </a:graphicData>
            </a:graphic>
            <wp14:sizeRelH relativeFrom="margin">
              <wp14:pctWidth>0</wp14:pctWidth>
            </wp14:sizeRelH>
            <wp14:sizeRelV relativeFrom="margin">
              <wp14:pctHeight>0</wp14:pctHeight>
            </wp14:sizeRelV>
          </wp:anchor>
        </w:drawing>
      </w:r>
      <w:r w:rsidR="003146D1" w:rsidRPr="005876EE">
        <w:rPr>
          <w:b/>
          <w:bCs/>
          <w:sz w:val="28"/>
          <w:szCs w:val="28"/>
        </w:rPr>
        <w:t>Bulacan State University- SRC</w:t>
      </w:r>
    </w:p>
    <w:p w14:paraId="0C274BFD" w14:textId="445B5454" w:rsidR="003146D1" w:rsidRPr="00850955" w:rsidRDefault="003146D1" w:rsidP="003146D1">
      <w:pPr>
        <w:spacing w:after="0"/>
        <w:jc w:val="center"/>
      </w:pPr>
      <w:r w:rsidRPr="00850955">
        <w:t xml:space="preserve">College of </w:t>
      </w:r>
      <w:r>
        <w:t>Psychology</w:t>
      </w:r>
    </w:p>
    <w:p w14:paraId="7FF4AB6E" w14:textId="4CF5E54F" w:rsidR="003146D1" w:rsidRDefault="003146D1" w:rsidP="007F27DD"/>
    <w:tbl>
      <w:tblPr>
        <w:tblStyle w:val="TableGrid"/>
        <w:tblpPr w:leftFromText="180" w:rightFromText="180" w:vertAnchor="text" w:horzAnchor="margin" w:tblpY="72"/>
        <w:tblW w:w="9355" w:type="dxa"/>
        <w:tblLook w:val="04A0" w:firstRow="1" w:lastRow="0" w:firstColumn="1" w:lastColumn="0" w:noHBand="0" w:noVBand="1"/>
      </w:tblPr>
      <w:tblGrid>
        <w:gridCol w:w="1975"/>
        <w:gridCol w:w="3150"/>
        <w:gridCol w:w="1890"/>
        <w:gridCol w:w="2340"/>
      </w:tblGrid>
      <w:tr w:rsidR="003146D1" w14:paraId="35F5D458" w14:textId="77777777" w:rsidTr="006669EE">
        <w:tc>
          <w:tcPr>
            <w:tcW w:w="1975" w:type="dxa"/>
          </w:tcPr>
          <w:p w14:paraId="686191B8" w14:textId="6CF93F2F" w:rsidR="003146D1" w:rsidRDefault="003146D1" w:rsidP="008F383B">
            <w:r>
              <w:t>Name:</w:t>
            </w:r>
          </w:p>
        </w:tc>
        <w:tc>
          <w:tcPr>
            <w:tcW w:w="3150" w:type="dxa"/>
          </w:tcPr>
          <w:p w14:paraId="02203C4E" w14:textId="395A2635" w:rsidR="003146D1" w:rsidRDefault="00114E9F" w:rsidP="00114E9F">
            <w:r>
              <w:t xml:space="preserve">Andaya, </w:t>
            </w:r>
            <w:proofErr w:type="spellStart"/>
            <w:r>
              <w:t>Espie</w:t>
            </w:r>
            <w:proofErr w:type="spellEnd"/>
            <w:r>
              <w:t xml:space="preserve"> DG. </w:t>
            </w:r>
          </w:p>
          <w:p w14:paraId="29B62480" w14:textId="4E205913" w:rsidR="003146D1" w:rsidRPr="004A362C" w:rsidRDefault="003146D1" w:rsidP="00C97456">
            <w:pPr>
              <w:jc w:val="center"/>
            </w:pPr>
          </w:p>
        </w:tc>
        <w:tc>
          <w:tcPr>
            <w:tcW w:w="1890" w:type="dxa"/>
          </w:tcPr>
          <w:p w14:paraId="4BA303C4" w14:textId="036B4042" w:rsidR="003146D1" w:rsidRDefault="003146D1" w:rsidP="008F383B">
            <w:r>
              <w:t>Score</w:t>
            </w:r>
          </w:p>
        </w:tc>
        <w:tc>
          <w:tcPr>
            <w:tcW w:w="2340" w:type="dxa"/>
          </w:tcPr>
          <w:p w14:paraId="47D448B3" w14:textId="77777777" w:rsidR="003146D1" w:rsidRDefault="003146D1" w:rsidP="00E411CF"/>
        </w:tc>
      </w:tr>
      <w:tr w:rsidR="003146D1" w14:paraId="6C5D3A2E" w14:textId="77777777" w:rsidTr="006669EE">
        <w:tc>
          <w:tcPr>
            <w:tcW w:w="1975" w:type="dxa"/>
          </w:tcPr>
          <w:p w14:paraId="32DFFB3A" w14:textId="77777777" w:rsidR="003146D1" w:rsidRDefault="003146D1" w:rsidP="008F383B">
            <w:r>
              <w:t>Year &amp; Section:</w:t>
            </w:r>
          </w:p>
        </w:tc>
        <w:tc>
          <w:tcPr>
            <w:tcW w:w="3150" w:type="dxa"/>
          </w:tcPr>
          <w:p w14:paraId="55B5AFF1" w14:textId="783C5D53" w:rsidR="003146D1" w:rsidRDefault="00114E9F" w:rsidP="00114E9F">
            <w:r>
              <w:t>BSP – 1B</w:t>
            </w:r>
          </w:p>
        </w:tc>
        <w:tc>
          <w:tcPr>
            <w:tcW w:w="1890" w:type="dxa"/>
          </w:tcPr>
          <w:p w14:paraId="362BA285" w14:textId="77777777" w:rsidR="003146D1" w:rsidRDefault="003146D1" w:rsidP="008F383B">
            <w:r>
              <w:t>Date Performed:</w:t>
            </w:r>
          </w:p>
        </w:tc>
        <w:tc>
          <w:tcPr>
            <w:tcW w:w="2340" w:type="dxa"/>
          </w:tcPr>
          <w:p w14:paraId="4306865B" w14:textId="6030AE64" w:rsidR="003146D1" w:rsidRDefault="00114E9F" w:rsidP="00114E9F">
            <w:r>
              <w:t>January 15, 2026</w:t>
            </w:r>
          </w:p>
        </w:tc>
      </w:tr>
      <w:tr w:rsidR="003146D1" w14:paraId="61878541" w14:textId="77777777" w:rsidTr="006669EE">
        <w:trPr>
          <w:trHeight w:val="113"/>
        </w:trPr>
        <w:tc>
          <w:tcPr>
            <w:tcW w:w="1975" w:type="dxa"/>
          </w:tcPr>
          <w:p w14:paraId="4F8DF0D8" w14:textId="77777777" w:rsidR="003146D1" w:rsidRDefault="003146D1" w:rsidP="008F383B">
            <w:r>
              <w:t>Professor's Name:</w:t>
            </w:r>
          </w:p>
        </w:tc>
        <w:tc>
          <w:tcPr>
            <w:tcW w:w="3150" w:type="dxa"/>
          </w:tcPr>
          <w:p w14:paraId="135D6B4F" w14:textId="621893BC" w:rsidR="003146D1" w:rsidRDefault="00114E9F" w:rsidP="00114E9F">
            <w:r>
              <w:t>Joselito C. Ubaldo</w:t>
            </w:r>
          </w:p>
        </w:tc>
        <w:tc>
          <w:tcPr>
            <w:tcW w:w="1890" w:type="dxa"/>
          </w:tcPr>
          <w:p w14:paraId="01EA6B34" w14:textId="77777777" w:rsidR="003146D1" w:rsidRDefault="003146D1" w:rsidP="008F383B">
            <w:r>
              <w:t>Date Submitted:</w:t>
            </w:r>
          </w:p>
        </w:tc>
        <w:tc>
          <w:tcPr>
            <w:tcW w:w="2340" w:type="dxa"/>
          </w:tcPr>
          <w:p w14:paraId="191F5188" w14:textId="674A16C0" w:rsidR="003146D1" w:rsidRDefault="00114E9F" w:rsidP="00114E9F">
            <w:r>
              <w:t>January 15, 2026</w:t>
            </w:r>
          </w:p>
        </w:tc>
      </w:tr>
    </w:tbl>
    <w:p w14:paraId="2C73691C" w14:textId="40714632" w:rsidR="003146D1" w:rsidRDefault="006B176B" w:rsidP="006B176B">
      <w:pPr>
        <w:spacing w:before="100" w:beforeAutospacing="1" w:after="100" w:afterAutospacing="1" w:line="240" w:lineRule="auto"/>
        <w:jc w:val="center"/>
        <w:rPr>
          <w:rFonts w:ascii="Calibri" w:eastAsia="Times New Roman" w:hAnsi="Calibri" w:cs="Calibri"/>
          <w:kern w:val="0"/>
          <w:sz w:val="32"/>
          <w:szCs w:val="32"/>
          <w14:ligatures w14:val="none"/>
        </w:rPr>
      </w:pPr>
      <w:r>
        <w:rPr>
          <w:rFonts w:ascii="Calibri" w:eastAsia="Times New Roman" w:hAnsi="Calibri" w:cs="Calibri"/>
          <w:kern w:val="0"/>
          <w:sz w:val="32"/>
          <w:szCs w:val="32"/>
          <w14:ligatures w14:val="none"/>
        </w:rPr>
        <w:br/>
      </w:r>
      <w:r w:rsidR="003146D1" w:rsidRPr="003146D1">
        <w:rPr>
          <w:rFonts w:ascii="Calibri" w:eastAsia="Times New Roman" w:hAnsi="Calibri" w:cs="Calibri"/>
          <w:kern w:val="0"/>
          <w:sz w:val="32"/>
          <w:szCs w:val="32"/>
          <w14:ligatures w14:val="none"/>
        </w:rPr>
        <w:t xml:space="preserve">Activity </w:t>
      </w:r>
      <w:r w:rsidR="00604D57">
        <w:rPr>
          <w:rFonts w:ascii="Calibri" w:eastAsia="Times New Roman" w:hAnsi="Calibri" w:cs="Calibri"/>
          <w:kern w:val="0"/>
          <w:sz w:val="32"/>
          <w:szCs w:val="32"/>
          <w14:ligatures w14:val="none"/>
        </w:rPr>
        <w:t>3: Measurement</w:t>
      </w:r>
    </w:p>
    <w:p w14:paraId="7A106679" w14:textId="41BB28FE" w:rsidR="00FB2C94" w:rsidRPr="00FB2C94" w:rsidRDefault="00FB2C94" w:rsidP="006B176B">
      <w:pPr>
        <w:shd w:val="clear" w:color="auto" w:fill="FFFFFF"/>
        <w:spacing w:after="0" w:line="240" w:lineRule="auto"/>
        <w:jc w:val="both"/>
        <w:rPr>
          <w:rFonts w:ascii="Calibri" w:eastAsia="Times New Roman" w:hAnsi="Calibri" w:cs="Calibri"/>
          <w:color w:val="242424"/>
          <w:kern w:val="0"/>
          <w:lang w:val="en-PH" w:eastAsia="en-PH"/>
          <w14:ligatures w14:val="none"/>
        </w:rPr>
      </w:pPr>
      <w:r w:rsidRPr="006B176B">
        <w:rPr>
          <w:rFonts w:ascii="Calibri" w:eastAsia="Times New Roman" w:hAnsi="Calibri" w:cs="Calibri"/>
          <w:b/>
          <w:bCs/>
          <w:color w:val="242424"/>
          <w:kern w:val="0"/>
          <w:lang w:val="en-PH" w:eastAsia="en-PH"/>
          <w14:ligatures w14:val="none"/>
        </w:rPr>
        <w:t>Instructions:</w:t>
      </w:r>
      <w:r w:rsidRPr="006B176B">
        <w:rPr>
          <w:rFonts w:ascii="Calibri" w:eastAsia="Times New Roman" w:hAnsi="Calibri" w:cs="Calibri"/>
          <w:color w:val="242424"/>
          <w:kern w:val="0"/>
          <w:lang w:val="en-PH" w:eastAsia="en-PH"/>
          <w14:ligatures w14:val="none"/>
        </w:rPr>
        <w:t xml:space="preserve"> </w:t>
      </w:r>
      <w:r w:rsidRPr="00FB2C94">
        <w:rPr>
          <w:rFonts w:ascii="Calibri" w:eastAsia="Times New Roman" w:hAnsi="Calibri" w:cs="Calibri"/>
          <w:color w:val="242424"/>
          <w:kern w:val="0"/>
          <w:lang w:val="en-PH" w:eastAsia="en-PH"/>
          <w14:ligatures w14:val="none"/>
        </w:rPr>
        <w:t>Measurement is a core skill in both chemistry and psychology. In General Chemistry, it ensures accurate and reliable experimental results; in psychology, it underpins research, testing, and clinical decision-making. Understanding concepts such as accuracy, precision, standard units, and measurement error helps psychology students critically evaluate data, psychological assessments, and biological processes that influence behavior. This assignment highlights why learning measurement is essential for developing scientific thinking and evidence-based practice in the field of psychology.</w:t>
      </w:r>
    </w:p>
    <w:p w14:paraId="6238224C" w14:textId="77777777" w:rsidR="00FB2C94" w:rsidRPr="00FB2C94" w:rsidRDefault="00FB2C94" w:rsidP="006B176B">
      <w:pPr>
        <w:shd w:val="clear" w:color="auto" w:fill="FFFFFF"/>
        <w:spacing w:after="0" w:line="240" w:lineRule="auto"/>
        <w:jc w:val="both"/>
        <w:rPr>
          <w:rFonts w:ascii="Calibri" w:eastAsia="Times New Roman" w:hAnsi="Calibri" w:cs="Calibri"/>
          <w:color w:val="242424"/>
          <w:kern w:val="0"/>
          <w:lang w:val="en-PH" w:eastAsia="en-PH"/>
          <w14:ligatures w14:val="none"/>
        </w:rPr>
      </w:pPr>
    </w:p>
    <w:p w14:paraId="2716F6C7" w14:textId="2E6D0F8F" w:rsidR="00FB2C94" w:rsidRPr="006B176B" w:rsidRDefault="00FB2C94" w:rsidP="006B176B">
      <w:pPr>
        <w:shd w:val="clear" w:color="auto" w:fill="FFFFFF"/>
        <w:spacing w:after="0" w:line="240" w:lineRule="auto"/>
        <w:jc w:val="both"/>
        <w:rPr>
          <w:rFonts w:ascii="Calibri" w:eastAsia="Times New Roman" w:hAnsi="Calibri" w:cs="Calibri"/>
          <w:i/>
          <w:iCs/>
          <w:color w:val="242424"/>
          <w:kern w:val="0"/>
          <w:lang w:val="en-PH" w:eastAsia="en-PH"/>
          <w14:ligatures w14:val="none"/>
        </w:rPr>
      </w:pPr>
      <w:r w:rsidRPr="00FB2C94">
        <w:rPr>
          <w:rFonts w:ascii="Calibri" w:eastAsia="Times New Roman" w:hAnsi="Calibri" w:cs="Calibri"/>
          <w:i/>
          <w:iCs/>
          <w:color w:val="242424"/>
          <w:kern w:val="0"/>
          <w:lang w:val="en-PH" w:eastAsia="en-PH"/>
          <w14:ligatures w14:val="none"/>
        </w:rPr>
        <w:t>Answer the following questions and limit your answer in 2-3 sentences only.</w:t>
      </w:r>
    </w:p>
    <w:p w14:paraId="3144FDF3" w14:textId="77777777" w:rsidR="00FB2C94" w:rsidRPr="00FB2C94" w:rsidRDefault="00FB2C94" w:rsidP="00FB2C94">
      <w:pPr>
        <w:shd w:val="clear" w:color="auto" w:fill="FFFFFF"/>
        <w:spacing w:after="0" w:line="240" w:lineRule="auto"/>
        <w:rPr>
          <w:rFonts w:ascii="Segoe UI" w:eastAsia="Times New Roman" w:hAnsi="Segoe UI" w:cs="Segoe UI"/>
          <w:color w:val="242424"/>
          <w:kern w:val="0"/>
          <w:sz w:val="21"/>
          <w:szCs w:val="21"/>
          <w:lang w:val="en-PH" w:eastAsia="en-PH"/>
          <w14:ligatures w14:val="none"/>
        </w:rPr>
      </w:pPr>
    </w:p>
    <w:p w14:paraId="024670CC" w14:textId="469F1F46"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Why is measurement essential in science, and how is it similar to measuring psychological constructs such as stress, intelligence, or mood?</w:t>
      </w:r>
    </w:p>
    <w:p w14:paraId="68CA558F" w14:textId="4EACCFAB" w:rsidR="00B1661B" w:rsidRPr="00114E9F" w:rsidRDefault="00114E9F" w:rsidP="00114E9F">
      <w:pPr>
        <w:shd w:val="clear" w:color="auto" w:fill="FFFFFF"/>
        <w:spacing w:before="100" w:beforeAutospacing="1" w:after="100" w:afterAutospacing="1" w:line="240" w:lineRule="auto"/>
        <w:ind w:left="720"/>
        <w:rPr>
          <w:rFonts w:ascii="Calibri" w:eastAsia="Times New Roman" w:hAnsi="Calibri" w:cs="Calibri"/>
          <w:b/>
          <w:bCs/>
          <w:color w:val="242424"/>
          <w:kern w:val="0"/>
          <w:lang w:val="en-PH" w:eastAsia="en-PH"/>
          <w14:ligatures w14:val="none"/>
        </w:rPr>
      </w:pPr>
      <w:r w:rsidRPr="00114E9F">
        <w:rPr>
          <w:rFonts w:ascii="Calibri" w:eastAsia="Times New Roman" w:hAnsi="Calibri" w:cs="Calibri"/>
          <w:b/>
          <w:bCs/>
          <w:color w:val="242424"/>
          <w:kern w:val="0"/>
          <w:lang w:val="en-PH" w:eastAsia="en-PH"/>
          <w14:ligatures w14:val="none"/>
        </w:rPr>
        <w:t>Answer</w:t>
      </w:r>
      <w:r>
        <w:rPr>
          <w:rFonts w:ascii="Calibri" w:eastAsia="Times New Roman" w:hAnsi="Calibri" w:cs="Calibri"/>
          <w:b/>
          <w:bCs/>
          <w:color w:val="242424"/>
          <w:kern w:val="0"/>
          <w:lang w:val="en-PH" w:eastAsia="en-PH"/>
          <w14:ligatures w14:val="none"/>
        </w:rPr>
        <w:t xml:space="preserve">: </w:t>
      </w:r>
      <w:r w:rsidRPr="00114E9F">
        <w:rPr>
          <w:rFonts w:ascii="Calibri" w:eastAsia="Times New Roman" w:hAnsi="Calibri" w:cs="Calibri"/>
          <w:color w:val="242424"/>
          <w:kern w:val="0"/>
          <w:lang w:val="en-PH" w:eastAsia="en-PH"/>
          <w14:ligatures w14:val="none"/>
        </w:rPr>
        <w:t xml:space="preserve">Measurement is essential in </w:t>
      </w:r>
      <w:proofErr w:type="gramStart"/>
      <w:r w:rsidRPr="00114E9F">
        <w:rPr>
          <w:rFonts w:ascii="Calibri" w:eastAsia="Times New Roman" w:hAnsi="Calibri" w:cs="Calibri"/>
          <w:color w:val="242424"/>
          <w:kern w:val="0"/>
          <w:lang w:val="en-PH" w:eastAsia="en-PH"/>
          <w14:ligatures w14:val="none"/>
        </w:rPr>
        <w:t>Science</w:t>
      </w:r>
      <w:proofErr w:type="gramEnd"/>
      <w:r w:rsidRPr="00114E9F">
        <w:rPr>
          <w:rFonts w:ascii="Calibri" w:eastAsia="Times New Roman" w:hAnsi="Calibri" w:cs="Calibri"/>
          <w:color w:val="242424"/>
          <w:kern w:val="0"/>
          <w:lang w:val="en-PH" w:eastAsia="en-PH"/>
          <w14:ligatures w14:val="none"/>
        </w:rPr>
        <w:t xml:space="preserve"> because it allows us to study things using clear and objective values instead of assumptions. In Psychology, especially on our research, measurement help us turn behaviors and experiences like stress, sleep, and academic performance into numbers that can be analyzed. This makes our research more reliable and understandable.</w:t>
      </w:r>
      <w:r>
        <w:rPr>
          <w:rFonts w:ascii="Calibri" w:eastAsia="Times New Roman" w:hAnsi="Calibri" w:cs="Calibri"/>
          <w:b/>
          <w:bCs/>
          <w:color w:val="242424"/>
          <w:kern w:val="0"/>
          <w:lang w:val="en-PH" w:eastAsia="en-PH"/>
          <w14:ligatures w14:val="none"/>
        </w:rPr>
        <w:t xml:space="preserve"> </w:t>
      </w:r>
    </w:p>
    <w:p w14:paraId="2F0A7A67" w14:textId="56A7A398"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What is the difference between accuracy and precision, and why are both important in psychological experiments and assessments?</w:t>
      </w:r>
    </w:p>
    <w:p w14:paraId="6590E899" w14:textId="3B7F69FA" w:rsidR="00B1661B" w:rsidRPr="00B1661B" w:rsidRDefault="00114E9F" w:rsidP="00114E9F">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114E9F">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Accuracy is how the measurement is close to the correct or target value, while precision is how consistent the measurements are with each other. In Psychological assessments and experiments, accuracy is needed to measure the right thing and precision to make sure that the results are consistent.</w:t>
      </w:r>
    </w:p>
    <w:p w14:paraId="1174563C" w14:textId="2925BA0C" w:rsidR="00114E9F" w:rsidRDefault="00B1661B" w:rsidP="00114E9F">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Why do scientists use standard units (SI units) instead of subjective or personal measures</w:t>
      </w:r>
      <w:r w:rsidR="00114E9F">
        <w:rPr>
          <w:rFonts w:ascii="Calibri" w:eastAsia="Times New Roman" w:hAnsi="Calibri" w:cs="Calibri"/>
          <w:color w:val="242424"/>
          <w:kern w:val="0"/>
          <w:lang w:val="en-PH" w:eastAsia="en-PH"/>
          <w14:ligatures w14:val="none"/>
        </w:rPr>
        <w:t>?</w:t>
      </w:r>
    </w:p>
    <w:p w14:paraId="45168127" w14:textId="7A7BE5FD" w:rsidR="00B1661B" w:rsidRPr="00B1661B" w:rsidRDefault="00114E9F" w:rsidP="00C950C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Scientists use standard unit (SI) because they allow us to compare </w:t>
      </w:r>
      <w:r w:rsidR="00C950C5">
        <w:rPr>
          <w:rFonts w:ascii="Calibri" w:eastAsia="Times New Roman" w:hAnsi="Calibri" w:cs="Calibri"/>
          <w:color w:val="242424"/>
          <w:kern w:val="0"/>
          <w:lang w:val="en-PH" w:eastAsia="en-PH"/>
          <w14:ligatures w14:val="none"/>
        </w:rPr>
        <w:t xml:space="preserve">and repeat results accurately. Using the same units helps avoid conclusion and mistakes that can happen with personal or subjective measures. This makes scientific findings more reliable and understandable. </w:t>
      </w:r>
    </w:p>
    <w:p w14:paraId="583FC77E" w14:textId="7E3326A6"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How do significant figures reflect uncertainty in measurements, and why is reporting uncertainty important in research?</w:t>
      </w:r>
    </w:p>
    <w:p w14:paraId="0B5EA55F" w14:textId="4C8ECFE0" w:rsidR="00C950C5" w:rsidRDefault="00C950C5" w:rsidP="00C950C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Significant figures show which digits in a measurement are known for sure and which one is estimated, so they reflect how precise the measurement is. Reporting uncertainty is important because it tells others how much the measurement might vary, making the results more honest and reliable. This helps scientists avoid overstating accuracy and ensures data can be trusted. </w:t>
      </w:r>
    </w:p>
    <w:p w14:paraId="6E28F38C" w14:textId="77777777" w:rsidR="00B1661B" w:rsidRPr="00B1661B" w:rsidRDefault="00B1661B" w:rsidP="00B1661B">
      <w:p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p>
    <w:p w14:paraId="21D5141A" w14:textId="1DC98FFB"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lastRenderedPageBreak/>
        <w:t>Can a measurement be precise but not accurate? Explain using an example from laboratory or psychological testing.</w:t>
      </w:r>
    </w:p>
    <w:p w14:paraId="04FB56CF" w14:textId="6CD4B44D" w:rsidR="00B1661B" w:rsidRPr="00B1661B" w:rsidRDefault="00C950C5" w:rsidP="00C950C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Yes, a measurement can be precise but not accurate. For example, if I use a memory test that is too hard, a person might get the same low score every time (precise) but bit doesn’t show their real memory (accurate). This means then test is consistent but not correct. </w:t>
      </w:r>
    </w:p>
    <w:p w14:paraId="0670EF6F" w14:textId="3715D24D"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How does the choice of measuring instrument affect the reliability of experimental results?</w:t>
      </w:r>
    </w:p>
    <w:p w14:paraId="23CCB3B2" w14:textId="189D7511" w:rsidR="00B1661B" w:rsidRPr="00B1661B" w:rsidRDefault="00C950C5" w:rsidP="00C950C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The choice of measuring instrument affects reliability because using a consistent and well-made tool helps get similar results every time. If the instrument is poor or unstable, results might keep changing, making them unreliable.</w:t>
      </w:r>
    </w:p>
    <w:p w14:paraId="359E1B77" w14:textId="6BA0C5BF"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Why must measuring instruments be calibrated, and what could happen if they are not?</w:t>
      </w:r>
    </w:p>
    <w:p w14:paraId="1AD8923C" w14:textId="57A5EE36" w:rsidR="00B1661B" w:rsidRPr="00B1661B" w:rsidRDefault="00C950C5" w:rsidP="00C950C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Measuring instrument must be calibrated to make sure they give precise and accurate results. If they are not calibrated, it might get wrong measurements, which can cause mistakes. </w:t>
      </w:r>
    </w:p>
    <w:p w14:paraId="0D90692B" w14:textId="13B07492"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How can measurement errors influence conclusions about behavior, cognition, or mental health?</w:t>
      </w:r>
    </w:p>
    <w:p w14:paraId="338FC727" w14:textId="477F7EBE" w:rsidR="00B1661B" w:rsidRPr="00B1661B" w:rsidRDefault="00C950C5" w:rsidP="00F94D5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C950C5">
        <w:rPr>
          <w:rFonts w:ascii="Calibri" w:eastAsia="Times New Roman" w:hAnsi="Calibri" w:cs="Calibri"/>
          <w:b/>
          <w:bCs/>
          <w:color w:val="242424"/>
          <w:kern w:val="0"/>
          <w:lang w:val="en-PH" w:eastAsia="en-PH"/>
          <w14:ligatures w14:val="none"/>
        </w:rPr>
        <w:t>Answer:</w:t>
      </w:r>
      <w:r>
        <w:rPr>
          <w:rFonts w:ascii="Calibri" w:eastAsia="Times New Roman" w:hAnsi="Calibri" w:cs="Calibri"/>
          <w:b/>
          <w:bCs/>
          <w:color w:val="242424"/>
          <w:kern w:val="0"/>
          <w:lang w:val="en-PH" w:eastAsia="en-PH"/>
          <w14:ligatures w14:val="none"/>
        </w:rPr>
        <w:t xml:space="preserve"> </w:t>
      </w:r>
      <w:r w:rsidRPr="00F94D55">
        <w:rPr>
          <w:rFonts w:ascii="Calibri" w:eastAsia="Times New Roman" w:hAnsi="Calibri" w:cs="Calibri"/>
          <w:color w:val="242424"/>
          <w:kern w:val="0"/>
          <w:lang w:val="en-PH" w:eastAsia="en-PH"/>
          <w14:ligatures w14:val="none"/>
        </w:rPr>
        <w:t xml:space="preserve">Measurement errors can get wrong or misleading results about a person’s </w:t>
      </w:r>
      <w:r w:rsidR="00F94D55" w:rsidRPr="00F94D55">
        <w:rPr>
          <w:rFonts w:ascii="Calibri" w:eastAsia="Times New Roman" w:hAnsi="Calibri" w:cs="Calibri"/>
          <w:color w:val="242424"/>
          <w:kern w:val="0"/>
          <w:lang w:val="en-PH" w:eastAsia="en-PH"/>
          <w14:ligatures w14:val="none"/>
        </w:rPr>
        <w:t xml:space="preserve">behavior, thinking, or mental health. This means it might draw a wrong conclusion, like underestimating stress or memory ability, if </w:t>
      </w:r>
      <w:proofErr w:type="spellStart"/>
      <w:r w:rsidR="00F94D55" w:rsidRPr="00F94D55">
        <w:rPr>
          <w:rFonts w:ascii="Calibri" w:eastAsia="Times New Roman" w:hAnsi="Calibri" w:cs="Calibri"/>
          <w:color w:val="242424"/>
          <w:kern w:val="0"/>
          <w:lang w:val="en-PH" w:eastAsia="en-PH"/>
          <w14:ligatures w14:val="none"/>
        </w:rPr>
        <w:t>testee</w:t>
      </w:r>
      <w:proofErr w:type="spellEnd"/>
      <w:r w:rsidR="00F94D55" w:rsidRPr="00F94D55">
        <w:rPr>
          <w:rFonts w:ascii="Calibri" w:eastAsia="Times New Roman" w:hAnsi="Calibri" w:cs="Calibri"/>
          <w:color w:val="242424"/>
          <w:kern w:val="0"/>
          <w:lang w:val="en-PH" w:eastAsia="en-PH"/>
          <w14:ligatures w14:val="none"/>
        </w:rPr>
        <w:t xml:space="preserve"> or situational factors are not considered. </w:t>
      </w:r>
    </w:p>
    <w:p w14:paraId="781F4E4A" w14:textId="012E2A8D"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Why is reproducibility important in both chemical experiments and psychological studies?</w:t>
      </w:r>
    </w:p>
    <w:p w14:paraId="4F39582F" w14:textId="06C0F6F8" w:rsidR="00B1661B" w:rsidRPr="00B1661B" w:rsidRDefault="00F94D55" w:rsidP="00F94D5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F94D5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Reproducibility is important because it checks if the results are real and not just by chance. In both chemical experiments and psychological studies, being able to repeat the study and get the same results make the findings trustworthy. </w:t>
      </w:r>
    </w:p>
    <w:p w14:paraId="640B6B82" w14:textId="33CF4F0D" w:rsidR="00B1661B" w:rsidRDefault="00B1661B" w:rsidP="00B1661B">
      <w:pPr>
        <w:numPr>
          <w:ilvl w:val="0"/>
          <w:numId w:val="9"/>
        </w:numPr>
        <w:shd w:val="clear" w:color="auto" w:fill="FFFFFF"/>
        <w:spacing w:before="100" w:beforeAutospacing="1" w:after="100" w:afterAutospacing="1" w:line="240" w:lineRule="auto"/>
        <w:rPr>
          <w:rFonts w:ascii="Calibri" w:eastAsia="Times New Roman" w:hAnsi="Calibri" w:cs="Calibri"/>
          <w:color w:val="242424"/>
          <w:kern w:val="0"/>
          <w:lang w:val="en-PH" w:eastAsia="en-PH"/>
          <w14:ligatures w14:val="none"/>
        </w:rPr>
      </w:pPr>
      <w:r w:rsidRPr="00B1661B">
        <w:rPr>
          <w:rFonts w:ascii="Calibri" w:eastAsia="Times New Roman" w:hAnsi="Calibri" w:cs="Calibri"/>
          <w:color w:val="242424"/>
          <w:kern w:val="0"/>
          <w:lang w:val="en-PH" w:eastAsia="en-PH"/>
          <w14:ligatures w14:val="none"/>
        </w:rPr>
        <w:t>Why should psychology students understand basic chemical measurement concepts, especially in relation to brain chemistry and medication effects?</w:t>
      </w:r>
    </w:p>
    <w:p w14:paraId="33188016" w14:textId="2F11B374" w:rsidR="00F94D55" w:rsidRPr="00B1661B" w:rsidRDefault="00F94D55" w:rsidP="00F94D55">
      <w:pPr>
        <w:shd w:val="clear" w:color="auto" w:fill="FFFFFF"/>
        <w:spacing w:before="100" w:beforeAutospacing="1" w:after="100" w:afterAutospacing="1" w:line="240" w:lineRule="auto"/>
        <w:ind w:left="720"/>
        <w:rPr>
          <w:rFonts w:ascii="Calibri" w:eastAsia="Times New Roman" w:hAnsi="Calibri" w:cs="Calibri"/>
          <w:color w:val="242424"/>
          <w:kern w:val="0"/>
          <w:lang w:val="en-PH" w:eastAsia="en-PH"/>
          <w14:ligatures w14:val="none"/>
        </w:rPr>
      </w:pPr>
      <w:r w:rsidRPr="00F94D55">
        <w:rPr>
          <w:rFonts w:ascii="Calibri" w:eastAsia="Times New Roman" w:hAnsi="Calibri" w:cs="Calibri"/>
          <w:b/>
          <w:bCs/>
          <w:color w:val="242424"/>
          <w:kern w:val="0"/>
          <w:lang w:val="en-PH" w:eastAsia="en-PH"/>
          <w14:ligatures w14:val="none"/>
        </w:rPr>
        <w:t>Answer:</w:t>
      </w:r>
      <w:r>
        <w:rPr>
          <w:rFonts w:ascii="Calibri" w:eastAsia="Times New Roman" w:hAnsi="Calibri" w:cs="Calibri"/>
          <w:color w:val="242424"/>
          <w:kern w:val="0"/>
          <w:lang w:val="en-PH" w:eastAsia="en-PH"/>
          <w14:ligatures w14:val="none"/>
        </w:rPr>
        <w:t xml:space="preserve"> As a Psychology student, I need to understand basic chemical measurement concepts because sometimes problems in the brain or body affect behavior, thinking, or mood, and they are not easy to diagnose right away. Knowing these concepts also helps me understand how medications work and how they affect mental health. </w:t>
      </w:r>
    </w:p>
    <w:p w14:paraId="0F5423EC" w14:textId="77777777" w:rsidR="00137EBF" w:rsidRPr="00736388" w:rsidRDefault="00137EBF" w:rsidP="00C97456">
      <w:pPr>
        <w:spacing w:before="100" w:beforeAutospacing="1" w:after="100" w:afterAutospacing="1" w:line="240" w:lineRule="auto"/>
        <w:rPr>
          <w:rFonts w:ascii="Calibri" w:eastAsia="Times New Roman" w:hAnsi="Calibri" w:cs="Calibri"/>
          <w:kern w:val="0"/>
          <w14:ligatures w14:val="none"/>
        </w:rPr>
      </w:pPr>
    </w:p>
    <w:sectPr w:rsidR="00137EBF" w:rsidRPr="00736388" w:rsidSect="007A3AC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35151"/>
    <w:multiLevelType w:val="multilevel"/>
    <w:tmpl w:val="919226E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107839"/>
    <w:multiLevelType w:val="multilevel"/>
    <w:tmpl w:val="BCE0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07A00"/>
    <w:multiLevelType w:val="multilevel"/>
    <w:tmpl w:val="6A360C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607780"/>
    <w:multiLevelType w:val="hybridMultilevel"/>
    <w:tmpl w:val="8DE283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AEC124F"/>
    <w:multiLevelType w:val="multilevel"/>
    <w:tmpl w:val="D144D6C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ECA6664"/>
    <w:multiLevelType w:val="multilevel"/>
    <w:tmpl w:val="7E5E6DB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3755755"/>
    <w:multiLevelType w:val="multilevel"/>
    <w:tmpl w:val="6018D6E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E31996"/>
    <w:multiLevelType w:val="multilevel"/>
    <w:tmpl w:val="82B24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13B35C3"/>
    <w:multiLevelType w:val="hybridMultilevel"/>
    <w:tmpl w:val="5EA2F6DE"/>
    <w:lvl w:ilvl="0" w:tplc="04090019">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num w:numId="1">
    <w:abstractNumId w:val="1"/>
  </w:num>
  <w:num w:numId="2">
    <w:abstractNumId w:val="2"/>
  </w:num>
  <w:num w:numId="3">
    <w:abstractNumId w:val="6"/>
  </w:num>
  <w:num w:numId="4">
    <w:abstractNumId w:val="3"/>
  </w:num>
  <w:num w:numId="5">
    <w:abstractNumId w:val="8"/>
  </w:num>
  <w:num w:numId="6">
    <w:abstractNumId w:val="0"/>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6D1"/>
    <w:rsid w:val="000B7F12"/>
    <w:rsid w:val="00114E9F"/>
    <w:rsid w:val="00137EBF"/>
    <w:rsid w:val="001D7629"/>
    <w:rsid w:val="001E1159"/>
    <w:rsid w:val="003146D1"/>
    <w:rsid w:val="004A362C"/>
    <w:rsid w:val="00604D57"/>
    <w:rsid w:val="006669EE"/>
    <w:rsid w:val="0067207C"/>
    <w:rsid w:val="006752DA"/>
    <w:rsid w:val="006A5A62"/>
    <w:rsid w:val="006B176B"/>
    <w:rsid w:val="006D27B8"/>
    <w:rsid w:val="006E07F5"/>
    <w:rsid w:val="00736388"/>
    <w:rsid w:val="007525CE"/>
    <w:rsid w:val="007A3AC1"/>
    <w:rsid w:val="007F27DD"/>
    <w:rsid w:val="00843225"/>
    <w:rsid w:val="008D24B3"/>
    <w:rsid w:val="00933C5F"/>
    <w:rsid w:val="009B204E"/>
    <w:rsid w:val="009C654F"/>
    <w:rsid w:val="00A21428"/>
    <w:rsid w:val="00AE5BAF"/>
    <w:rsid w:val="00B1661B"/>
    <w:rsid w:val="00BC1E2E"/>
    <w:rsid w:val="00C211C9"/>
    <w:rsid w:val="00C23CD0"/>
    <w:rsid w:val="00C950C5"/>
    <w:rsid w:val="00C97456"/>
    <w:rsid w:val="00E411CF"/>
    <w:rsid w:val="00E9011F"/>
    <w:rsid w:val="00EC61EA"/>
    <w:rsid w:val="00EF52FA"/>
    <w:rsid w:val="00F73569"/>
    <w:rsid w:val="00F94D55"/>
    <w:rsid w:val="00F9671E"/>
    <w:rsid w:val="00FB2C94"/>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16305"/>
  <w15:chartTrackingRefBased/>
  <w15:docId w15:val="{CBE66167-E7C0-4B08-B6CC-2F4628B6C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6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46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6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6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6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6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6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6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6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6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46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6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6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6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6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6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6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6D1"/>
    <w:rPr>
      <w:rFonts w:eastAsiaTheme="majorEastAsia" w:cstheme="majorBidi"/>
      <w:color w:val="272727" w:themeColor="text1" w:themeTint="D8"/>
    </w:rPr>
  </w:style>
  <w:style w:type="paragraph" w:styleId="Title">
    <w:name w:val="Title"/>
    <w:basedOn w:val="Normal"/>
    <w:next w:val="Normal"/>
    <w:link w:val="TitleChar"/>
    <w:uiPriority w:val="10"/>
    <w:qFormat/>
    <w:rsid w:val="003146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6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6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6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6D1"/>
    <w:pPr>
      <w:spacing w:before="160"/>
      <w:jc w:val="center"/>
    </w:pPr>
    <w:rPr>
      <w:i/>
      <w:iCs/>
      <w:color w:val="404040" w:themeColor="text1" w:themeTint="BF"/>
    </w:rPr>
  </w:style>
  <w:style w:type="character" w:customStyle="1" w:styleId="QuoteChar">
    <w:name w:val="Quote Char"/>
    <w:basedOn w:val="DefaultParagraphFont"/>
    <w:link w:val="Quote"/>
    <w:uiPriority w:val="29"/>
    <w:rsid w:val="003146D1"/>
    <w:rPr>
      <w:i/>
      <w:iCs/>
      <w:color w:val="404040" w:themeColor="text1" w:themeTint="BF"/>
    </w:rPr>
  </w:style>
  <w:style w:type="paragraph" w:styleId="ListParagraph">
    <w:name w:val="List Paragraph"/>
    <w:basedOn w:val="Normal"/>
    <w:uiPriority w:val="34"/>
    <w:qFormat/>
    <w:rsid w:val="003146D1"/>
    <w:pPr>
      <w:ind w:left="720"/>
      <w:contextualSpacing/>
    </w:pPr>
  </w:style>
  <w:style w:type="character" w:styleId="IntenseEmphasis">
    <w:name w:val="Intense Emphasis"/>
    <w:basedOn w:val="DefaultParagraphFont"/>
    <w:uiPriority w:val="21"/>
    <w:qFormat/>
    <w:rsid w:val="003146D1"/>
    <w:rPr>
      <w:i/>
      <w:iCs/>
      <w:color w:val="0F4761" w:themeColor="accent1" w:themeShade="BF"/>
    </w:rPr>
  </w:style>
  <w:style w:type="paragraph" w:styleId="IntenseQuote">
    <w:name w:val="Intense Quote"/>
    <w:basedOn w:val="Normal"/>
    <w:next w:val="Normal"/>
    <w:link w:val="IntenseQuoteChar"/>
    <w:uiPriority w:val="30"/>
    <w:qFormat/>
    <w:rsid w:val="003146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6D1"/>
    <w:rPr>
      <w:i/>
      <w:iCs/>
      <w:color w:val="0F4761" w:themeColor="accent1" w:themeShade="BF"/>
    </w:rPr>
  </w:style>
  <w:style w:type="character" w:styleId="IntenseReference">
    <w:name w:val="Intense Reference"/>
    <w:basedOn w:val="DefaultParagraphFont"/>
    <w:uiPriority w:val="32"/>
    <w:qFormat/>
    <w:rsid w:val="003146D1"/>
    <w:rPr>
      <w:b/>
      <w:bCs/>
      <w:smallCaps/>
      <w:color w:val="0F4761" w:themeColor="accent1" w:themeShade="BF"/>
      <w:spacing w:val="5"/>
    </w:rPr>
  </w:style>
  <w:style w:type="table" w:styleId="TableGrid">
    <w:name w:val="Table Grid"/>
    <w:basedOn w:val="TableNormal"/>
    <w:uiPriority w:val="59"/>
    <w:rsid w:val="003146D1"/>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08"/>
    <w:rPr>
      <w:color w:val="467886" w:themeColor="hyperlink"/>
      <w:u w:val="single"/>
    </w:rPr>
  </w:style>
  <w:style w:type="character" w:styleId="UnresolvedMention">
    <w:name w:val="Unresolved Mention"/>
    <w:basedOn w:val="DefaultParagraphFont"/>
    <w:uiPriority w:val="99"/>
    <w:semiHidden/>
    <w:unhideWhenUsed/>
    <w:rsid w:val="00FF04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F42276E304434FA9867F817CE3AE38" ma:contentTypeVersion="1" ma:contentTypeDescription="Create a new document." ma:contentTypeScope="" ma:versionID="98dc49221b8ecca2a82ac273abd284fc">
  <xsd:schema xmlns:xsd="http://www.w3.org/2001/XMLSchema" xmlns:xs="http://www.w3.org/2001/XMLSchema" xmlns:p="http://schemas.microsoft.com/office/2006/metadata/properties" xmlns:ns2="0f2f0682-77ff-4d1d-8d41-9f632c84ea13" targetNamespace="http://schemas.microsoft.com/office/2006/metadata/properties" ma:root="true" ma:fieldsID="9b7bd408893b2d4c083618e83615389c" ns2:_="">
    <xsd:import namespace="0f2f0682-77ff-4d1d-8d41-9f632c84ea13"/>
    <xsd:element name="properties">
      <xsd:complexType>
        <xsd:sequence>
          <xsd:element name="documentManagement">
            <xsd:complexType>
              <xsd:all>
                <xsd:element ref="ns2:Reference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f0682-77ff-4d1d-8d41-9f632c84ea13" elementFormDefault="qualified">
    <xsd:import namespace="http://schemas.microsoft.com/office/2006/documentManagement/types"/>
    <xsd:import namespace="http://schemas.microsoft.com/office/infopath/2007/PartnerControls"/>
    <xsd:element name="ReferenceId" ma:index="8" nillable="true" ma:displayName="ReferenceId" ma:indexed="true" ma:internalName="ReferenceId">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ReferenceId xmlns="0f2f0682-77ff-4d1d-8d41-9f632c84ea13" xsi:nil="true"/>
  </documentManagement>
</p:properties>
</file>

<file path=customXml/itemProps1.xml><?xml version="1.0" encoding="utf-8"?>
<ds:datastoreItem xmlns:ds="http://schemas.openxmlformats.org/officeDocument/2006/customXml" ds:itemID="{70E36E73-6191-49C9-9947-9BC6BDC2B835}">
  <ds:schemaRefs>
    <ds:schemaRef ds:uri="http://schemas.microsoft.com/sharepoint/v3/contenttype/forms"/>
  </ds:schemaRefs>
</ds:datastoreItem>
</file>

<file path=customXml/itemProps2.xml><?xml version="1.0" encoding="utf-8"?>
<ds:datastoreItem xmlns:ds="http://schemas.openxmlformats.org/officeDocument/2006/customXml" ds:itemID="{05C5CCDE-4F73-44C4-B359-F32319EE1B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2f0682-77ff-4d1d-8d41-9f632c84ea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A09AF7-F415-4C1B-90AD-EC49AE61991E}">
  <ds:schemaRefs>
    <ds:schemaRef ds:uri="http://schemas.microsoft.com/office/2006/metadata/properties"/>
    <ds:schemaRef ds:uri="http://schemas.microsoft.com/office/infopath/2007/PartnerControls"/>
    <ds:schemaRef ds:uri="0f2f0682-77ff-4d1d-8d41-9f632c84ea13"/>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2</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USER</cp:lastModifiedBy>
  <cp:revision>31</cp:revision>
  <dcterms:created xsi:type="dcterms:W3CDTF">2025-12-16T00:22:00Z</dcterms:created>
  <dcterms:modified xsi:type="dcterms:W3CDTF">2026-01-15T13:04:00Z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0x010100E8F42276E304434FA9867F817CE3AE38</vt:lpwstr>
  </property>
  <property fmtid="{D5CDD505-2E9C-101B-9397-08002B2CF9AE}" pid="3" name="Order">
    <vt:r8>300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GrammarlyDocumentId">
    <vt:lpwstr>469e82c3-35b0-4222-b07b-bb620914abc2</vt:lpwstr>
  </property>
</Properties>
</file>